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7" w14:textId="4E87FEE7" w:rsidR="000932BA" w:rsidRPr="001016B5" w:rsidRDefault="007023A1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7023A1">
        <w:rPr>
          <w:rStyle w:val="Grietas"/>
          <w:rFonts w:ascii="Times New Roman" w:hAnsi="Times New Roman" w:cs="Times New Roman"/>
          <w:sz w:val="24"/>
          <w:szCs w:val="24"/>
        </w:rPr>
        <w:t>Tarptautinio mokomojo vizito į BETT 2026 parodą organizavimo paslaugos RSUC IR PPT darbuotojams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36463661" w:rsidR="00F97ED6" w:rsidRPr="00645DFE" w:rsidRDefault="007023A1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3A1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23A1">
              <w:rPr>
                <w:rFonts w:ascii="Times New Roman" w:hAnsi="Times New Roman" w:cs="Times New Roman"/>
                <w:b/>
                <w:sz w:val="24"/>
                <w:szCs w:val="24"/>
              </w:rPr>
              <w:t>570.75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>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7023A1">
        <w:trPr>
          <w:trHeight w:val="750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09EBB3C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kvalifikacijos reikalavimų </w:t>
            </w:r>
          </w:p>
          <w:p w14:paraId="7FEBF428" w14:textId="77777777" w:rsidR="00C40F5E" w:rsidRPr="001016B5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  <w:p w14:paraId="1D7DCEA8" w14:textId="7FF19F90" w:rsidR="001016B5" w:rsidRPr="00645DFE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kokybės vertinimo kriterijų?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F51E0" w14:textId="7B11AFAA" w:rsidR="00146893" w:rsidRPr="001016B5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2. Pasiūlymo forma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DCEB6" w14:textId="2D086638" w:rsidR="001016B5" w:rsidRPr="005947EF" w:rsidRDefault="001016B5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3. Tiekėjų kvalifikacijos reikalavimai;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C6CC9"/>
    <w:rsid w:val="002D190F"/>
    <w:rsid w:val="00387897"/>
    <w:rsid w:val="004150E0"/>
    <w:rsid w:val="0042109F"/>
    <w:rsid w:val="004339CB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096D"/>
    <w:rsid w:val="00625EEF"/>
    <w:rsid w:val="00626EFF"/>
    <w:rsid w:val="00645DFE"/>
    <w:rsid w:val="00646BFE"/>
    <w:rsid w:val="00680160"/>
    <w:rsid w:val="00691438"/>
    <w:rsid w:val="006C6DC4"/>
    <w:rsid w:val="007023A1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27659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15F35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2025-10-16T14:28:00Z</dcterms:created>
  <dcterms:modified xsi:type="dcterms:W3CDTF">2025-10-16T14:28:00Z</dcterms:modified>
</cp:coreProperties>
</file>